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96" w:rsidRPr="00FD53DA" w:rsidRDefault="00440F96" w:rsidP="00440F96">
      <w:pPr>
        <w:jc w:val="center"/>
        <w:rPr>
          <w:rFonts w:hint="eastAsia"/>
          <w:b/>
          <w:sz w:val="24"/>
        </w:rPr>
      </w:pPr>
      <w:r w:rsidRPr="00FD53DA">
        <w:rPr>
          <w:rFonts w:hint="eastAsia"/>
          <w:b/>
          <w:sz w:val="24"/>
        </w:rPr>
        <w:t xml:space="preserve">Unit </w:t>
      </w:r>
      <w:proofErr w:type="gramStart"/>
      <w:r w:rsidRPr="00FD53DA">
        <w:rPr>
          <w:rFonts w:hint="eastAsia"/>
          <w:b/>
          <w:sz w:val="24"/>
        </w:rPr>
        <w:t>16</w:t>
      </w:r>
      <w:r>
        <w:rPr>
          <w:rFonts w:hint="eastAsia"/>
          <w:b/>
          <w:sz w:val="24"/>
        </w:rPr>
        <w:t xml:space="preserve">  Lesson</w:t>
      </w:r>
      <w:proofErr w:type="gramEnd"/>
      <w:r>
        <w:rPr>
          <w:rFonts w:hint="eastAsia"/>
          <w:b/>
          <w:sz w:val="24"/>
        </w:rPr>
        <w:t xml:space="preserve"> 3  Life Stories</w:t>
      </w:r>
      <w:r w:rsidRPr="00FD53DA">
        <w:rPr>
          <w:rFonts w:hint="eastAsia"/>
          <w:b/>
          <w:sz w:val="24"/>
        </w:rPr>
        <w:t xml:space="preserve"> </w:t>
      </w:r>
    </w:p>
    <w:p w:rsidR="00440F96" w:rsidRPr="00FD53DA" w:rsidRDefault="00440F96" w:rsidP="00440F96">
      <w:pPr>
        <w:jc w:val="center"/>
        <w:rPr>
          <w:rFonts w:hint="eastAsia"/>
          <w:b/>
          <w:sz w:val="24"/>
        </w:rPr>
      </w:pPr>
      <w:r w:rsidRPr="00FD53DA">
        <w:rPr>
          <w:rFonts w:hint="eastAsia"/>
          <w:b/>
          <w:sz w:val="24"/>
        </w:rPr>
        <w:t>First Period</w:t>
      </w:r>
    </w:p>
    <w:p w:rsidR="00440F96" w:rsidRDefault="00440F96" w:rsidP="00440F96">
      <w:pPr>
        <w:rPr>
          <w:rFonts w:ascii="黑体" w:eastAsia="黑体" w:hint="eastAsia"/>
          <w:b/>
        </w:rPr>
      </w:pPr>
    </w:p>
    <w:p w:rsidR="00440F96" w:rsidRPr="00440F96" w:rsidRDefault="00440F96" w:rsidP="00440F96">
      <w:pPr>
        <w:rPr>
          <w:rFonts w:eastAsia="黑体"/>
          <w:b/>
        </w:rPr>
      </w:pPr>
      <w:r w:rsidRPr="00440F96">
        <w:rPr>
          <w:rFonts w:eastAsia="黑体"/>
          <w:b/>
        </w:rPr>
        <w:t>Teaching Objectives</w:t>
      </w:r>
      <w:r w:rsidRPr="00440F96">
        <w:rPr>
          <w:rFonts w:eastAsia="黑体"/>
          <w:b/>
        </w:rPr>
        <w:t>：</w:t>
      </w:r>
    </w:p>
    <w:p w:rsidR="00440F96" w:rsidRDefault="00440F96" w:rsidP="00440F96">
      <w:pPr>
        <w:numPr>
          <w:ilvl w:val="0"/>
          <w:numId w:val="1"/>
        </w:numPr>
        <w:ind w:leftChars="171" w:left="719"/>
        <w:rPr>
          <w:rFonts w:hint="eastAsia"/>
        </w:rPr>
      </w:pPr>
      <w:r>
        <w:rPr>
          <w:rFonts w:hint="eastAsia"/>
        </w:rPr>
        <w:t>Enable students to understand the main idea of the article.</w:t>
      </w:r>
    </w:p>
    <w:p w:rsidR="00440F96" w:rsidRDefault="00440F96" w:rsidP="00440F96">
      <w:pPr>
        <w:numPr>
          <w:ilvl w:val="0"/>
          <w:numId w:val="1"/>
        </w:numPr>
        <w:ind w:leftChars="171" w:left="719"/>
        <w:rPr>
          <w:rFonts w:hint="eastAsia"/>
        </w:rPr>
      </w:pPr>
      <w:r>
        <w:rPr>
          <w:rFonts w:hint="eastAsia"/>
        </w:rPr>
        <w:t>Enable students to repeat the process of Helen</w:t>
      </w:r>
      <w:r>
        <w:t>’</w:t>
      </w:r>
      <w:r>
        <w:rPr>
          <w:rFonts w:hint="eastAsia"/>
        </w:rPr>
        <w:t>s learning.</w:t>
      </w:r>
    </w:p>
    <w:p w:rsidR="00440F96" w:rsidRDefault="00440F96" w:rsidP="00440F96">
      <w:pPr>
        <w:numPr>
          <w:ilvl w:val="0"/>
          <w:numId w:val="1"/>
        </w:numPr>
        <w:ind w:leftChars="171" w:left="719"/>
        <w:rPr>
          <w:rFonts w:hint="eastAsia"/>
        </w:rPr>
      </w:pPr>
      <w:r>
        <w:rPr>
          <w:rFonts w:hint="eastAsia"/>
        </w:rPr>
        <w:t>Enable students to understand and describe the attitudes of Helen</w:t>
      </w:r>
    </w:p>
    <w:p w:rsidR="00440F96" w:rsidRDefault="00440F96" w:rsidP="00440F96">
      <w:pPr>
        <w:rPr>
          <w:rFonts w:ascii="黑体" w:eastAsia="黑体" w:hint="eastAsia"/>
          <w:b/>
        </w:rPr>
      </w:pPr>
    </w:p>
    <w:p w:rsidR="00440F96" w:rsidRPr="00440F96" w:rsidRDefault="00440F96" w:rsidP="00440F96">
      <w:pPr>
        <w:rPr>
          <w:rFonts w:eastAsia="黑体"/>
          <w:b/>
        </w:rPr>
      </w:pPr>
      <w:r w:rsidRPr="00440F96">
        <w:rPr>
          <w:rFonts w:eastAsia="黑体"/>
          <w:b/>
        </w:rPr>
        <w:t>Teaching Procedures:</w:t>
      </w:r>
    </w:p>
    <w:tbl>
      <w:tblPr>
        <w:tblStyle w:val="a5"/>
        <w:tblW w:w="9828" w:type="dxa"/>
        <w:tblLook w:val="01E0"/>
      </w:tblPr>
      <w:tblGrid>
        <w:gridCol w:w="828"/>
        <w:gridCol w:w="3960"/>
        <w:gridCol w:w="3960"/>
        <w:gridCol w:w="1080"/>
      </w:tblGrid>
      <w:tr w:rsidR="00440F96" w:rsidRPr="0016469C" w:rsidTr="001F6A13">
        <w:trPr>
          <w:cantSplit/>
        </w:trPr>
        <w:tc>
          <w:tcPr>
            <w:tcW w:w="828" w:type="dxa"/>
          </w:tcPr>
          <w:p w:rsidR="00440F96" w:rsidRPr="0016469C" w:rsidRDefault="00440F96" w:rsidP="001F6A13">
            <w:pPr>
              <w:spacing w:before="240"/>
              <w:rPr>
                <w:rFonts w:hint="eastAsia"/>
                <w:b/>
              </w:rPr>
            </w:pPr>
          </w:p>
        </w:tc>
        <w:tc>
          <w:tcPr>
            <w:tcW w:w="3960" w:type="dxa"/>
          </w:tcPr>
          <w:p w:rsidR="00440F96" w:rsidRPr="0016469C" w:rsidRDefault="00440F96" w:rsidP="001F6A13">
            <w:pPr>
              <w:jc w:val="center"/>
              <w:rPr>
                <w:rFonts w:hint="eastAsia"/>
                <w:b/>
              </w:rPr>
            </w:pPr>
            <w:r w:rsidRPr="0016469C">
              <w:rPr>
                <w:rFonts w:hint="eastAsia"/>
                <w:b/>
              </w:rPr>
              <w:t>Activities</w:t>
            </w:r>
          </w:p>
        </w:tc>
        <w:tc>
          <w:tcPr>
            <w:tcW w:w="3960" w:type="dxa"/>
          </w:tcPr>
          <w:p w:rsidR="00440F96" w:rsidRPr="0016469C" w:rsidRDefault="00440F96" w:rsidP="001F6A13">
            <w:pPr>
              <w:jc w:val="center"/>
              <w:rPr>
                <w:rFonts w:hint="eastAsia"/>
                <w:b/>
              </w:rPr>
            </w:pPr>
            <w:r w:rsidRPr="0016469C">
              <w:rPr>
                <w:rFonts w:hint="eastAsia"/>
                <w:b/>
              </w:rPr>
              <w:t>Intentions</w:t>
            </w:r>
          </w:p>
        </w:tc>
        <w:tc>
          <w:tcPr>
            <w:tcW w:w="1080" w:type="dxa"/>
          </w:tcPr>
          <w:p w:rsidR="00440F96" w:rsidRPr="0016469C" w:rsidRDefault="00440F96" w:rsidP="001F6A13">
            <w:pPr>
              <w:jc w:val="center"/>
              <w:rPr>
                <w:rFonts w:hint="eastAsia"/>
                <w:b/>
              </w:rPr>
            </w:pPr>
            <w:r w:rsidRPr="0016469C">
              <w:rPr>
                <w:rFonts w:hint="eastAsia"/>
                <w:b/>
              </w:rPr>
              <w:t>IP &amp; time</w:t>
            </w:r>
          </w:p>
        </w:tc>
      </w:tr>
      <w:tr w:rsidR="00440F96" w:rsidRPr="00372164" w:rsidTr="001F6A13">
        <w:trPr>
          <w:cantSplit/>
        </w:trPr>
        <w:tc>
          <w:tcPr>
            <w:tcW w:w="9828" w:type="dxa"/>
            <w:gridSpan w:val="4"/>
          </w:tcPr>
          <w:p w:rsidR="00440F96" w:rsidRPr="00372164" w:rsidRDefault="00440F96" w:rsidP="001F6A13"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Lead in</w:t>
            </w:r>
          </w:p>
        </w:tc>
      </w:tr>
      <w:tr w:rsidR="00440F96" w:rsidTr="001F6A13">
        <w:trPr>
          <w:cantSplit/>
          <w:trHeight w:val="1025"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Step 1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T shows some photos of Helen Keller and discusses briefly with the Ss what they already know about her. 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调动学生已有知识，带出</w:t>
            </w:r>
            <w:r>
              <w:rPr>
                <w:rFonts w:hint="eastAsia"/>
              </w:rPr>
              <w:t>blind, deaf, severe restrictions</w:t>
            </w:r>
            <w:r>
              <w:rPr>
                <w:rFonts w:hint="eastAsia"/>
              </w:rPr>
              <w:t>等单词。</w:t>
            </w:r>
          </w:p>
          <w:p w:rsidR="00440F96" w:rsidRDefault="00440F96" w:rsidP="001F6A13">
            <w:pPr>
              <w:rPr>
                <w:rFonts w:hint="eastAsia"/>
              </w:rPr>
            </w:pPr>
          </w:p>
        </w:tc>
        <w:tc>
          <w:tcPr>
            <w:tcW w:w="108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CW</w:t>
            </w:r>
          </w:p>
          <w:p w:rsidR="00440F96" w:rsidRPr="003E149C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’</w:t>
            </w:r>
          </w:p>
        </w:tc>
      </w:tr>
      <w:tr w:rsidR="00440F96" w:rsidTr="001F6A13">
        <w:trPr>
          <w:cantSplit/>
          <w:trHeight w:val="2017"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Step 2</w:t>
            </w:r>
          </w:p>
        </w:tc>
        <w:tc>
          <w:tcPr>
            <w:tcW w:w="3960" w:type="dxa"/>
          </w:tcPr>
          <w:p w:rsidR="00440F96" w:rsidRPr="00F26D68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T shows a video clip of Helen Keller and asks Ss to think of words that can be used to describe her behavior. Meanwhile T elicits the words </w:t>
            </w:r>
            <w:r>
              <w:rPr>
                <w:rFonts w:hint="eastAsia"/>
                <w:i/>
              </w:rPr>
              <w:t>unbearable,</w:t>
            </w:r>
            <w:r>
              <w:rPr>
                <w:rFonts w:hint="eastAsia"/>
              </w:rPr>
              <w:t xml:space="preserve"> </w:t>
            </w:r>
            <w:r w:rsidRPr="00DC3FF9">
              <w:rPr>
                <w:rFonts w:hint="eastAsia"/>
                <w:i/>
              </w:rPr>
              <w:t>stubborn</w:t>
            </w:r>
            <w:r>
              <w:rPr>
                <w:rFonts w:hint="eastAsia"/>
              </w:rPr>
              <w:t xml:space="preserve">, </w:t>
            </w:r>
            <w:r w:rsidRPr="00DC3FF9">
              <w:rPr>
                <w:rFonts w:hint="eastAsia"/>
                <w:i/>
              </w:rPr>
              <w:t>troublesome</w:t>
            </w:r>
            <w:r>
              <w:rPr>
                <w:rFonts w:hint="eastAsia"/>
              </w:rPr>
              <w:t xml:space="preserve"> and lets Ss read them aloud after T.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对人物有一个直观的认识，并在语境中提前学习部分生词，降低阅读难度。</w:t>
            </w:r>
          </w:p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渗透词汇学习策略：通过构词法学习、记忆词汇</w:t>
            </w:r>
          </w:p>
        </w:tc>
        <w:tc>
          <w:tcPr>
            <w:tcW w:w="108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CW</w:t>
            </w:r>
          </w:p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’</w:t>
            </w:r>
          </w:p>
        </w:tc>
      </w:tr>
      <w:tr w:rsidR="00440F96" w:rsidRPr="00372164" w:rsidTr="001F6A13">
        <w:trPr>
          <w:cantSplit/>
        </w:trPr>
        <w:tc>
          <w:tcPr>
            <w:tcW w:w="9828" w:type="dxa"/>
            <w:gridSpan w:val="4"/>
          </w:tcPr>
          <w:p w:rsidR="00440F96" w:rsidRPr="00372164" w:rsidRDefault="00440F96" w:rsidP="001F6A13">
            <w:pPr>
              <w:spacing w:line="360" w:lineRule="auto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Pre</w:t>
            </w:r>
            <w:r w:rsidRPr="00372164">
              <w:rPr>
                <w:rFonts w:hint="eastAsia"/>
                <w:b/>
              </w:rPr>
              <w:t>-reading</w:t>
            </w:r>
          </w:p>
        </w:tc>
      </w:tr>
      <w:tr w:rsidR="00440F96" w:rsidRPr="00F26D68" w:rsidTr="001F6A13">
        <w:trPr>
          <w:cantSplit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Step 3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Ss look at the title, the picture and the first three lines to predict what the story is about.</w:t>
            </w:r>
          </w:p>
        </w:tc>
        <w:tc>
          <w:tcPr>
            <w:tcW w:w="3960" w:type="dxa"/>
          </w:tcPr>
          <w:p w:rsidR="00440F96" w:rsidRPr="002B0E2D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预测是本课需要训练的一个策略，此步骤可以帮助学生学会预测。</w:t>
            </w:r>
          </w:p>
        </w:tc>
        <w:tc>
          <w:tcPr>
            <w:tcW w:w="108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CW</w:t>
            </w:r>
          </w:p>
          <w:p w:rsidR="00440F96" w:rsidRPr="002B0E2D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t>’</w:t>
            </w:r>
          </w:p>
        </w:tc>
      </w:tr>
      <w:tr w:rsidR="00440F96" w:rsidRPr="00F26D68" w:rsidTr="001F6A13">
        <w:trPr>
          <w:cantSplit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Step 4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Ss skim the text (the first sentence in each paragraph) to check their predictions. </w:t>
            </w:r>
          </w:p>
        </w:tc>
        <w:tc>
          <w:tcPr>
            <w:tcW w:w="3960" w:type="dxa"/>
          </w:tcPr>
          <w:p w:rsidR="00440F96" w:rsidRPr="002B0E2D" w:rsidRDefault="00440F96" w:rsidP="001F6A13">
            <w:pPr>
              <w:rPr>
                <w:rFonts w:hint="eastAsia"/>
              </w:rPr>
            </w:pPr>
            <w:r>
              <w:t>S</w:t>
            </w:r>
            <w:r>
              <w:rPr>
                <w:rFonts w:hint="eastAsia"/>
              </w:rPr>
              <w:t>kimming</w:t>
            </w:r>
            <w:r>
              <w:rPr>
                <w:rFonts w:hint="eastAsia"/>
              </w:rPr>
              <w:t>也是重要的阅读策略，通过指导学生阅读第一句帮助他们提高抓大意的能力。</w:t>
            </w:r>
          </w:p>
        </w:tc>
        <w:tc>
          <w:tcPr>
            <w:tcW w:w="108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IW, CW</w:t>
            </w:r>
          </w:p>
          <w:p w:rsidR="00440F96" w:rsidRPr="002B0E2D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’</w:t>
            </w:r>
          </w:p>
        </w:tc>
      </w:tr>
      <w:tr w:rsidR="00440F96" w:rsidRPr="00F26D68" w:rsidTr="001F6A13">
        <w:trPr>
          <w:cantSplit/>
        </w:trPr>
        <w:tc>
          <w:tcPr>
            <w:tcW w:w="9828" w:type="dxa"/>
            <w:gridSpan w:val="4"/>
          </w:tcPr>
          <w:p w:rsidR="00440F96" w:rsidRPr="00F26D68" w:rsidRDefault="00440F96" w:rsidP="001F6A13">
            <w:pPr>
              <w:rPr>
                <w:rFonts w:hint="eastAsia"/>
                <w:b/>
              </w:rPr>
            </w:pPr>
            <w:r w:rsidRPr="00F26D68">
              <w:rPr>
                <w:rFonts w:hint="eastAsia"/>
                <w:b/>
              </w:rPr>
              <w:t>While-reading</w:t>
            </w:r>
          </w:p>
        </w:tc>
      </w:tr>
      <w:tr w:rsidR="00440F96" w:rsidTr="001F6A13">
        <w:trPr>
          <w:cantSplit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Step 5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Ss read the first two paragraphs of the text and answer two comprehension questions. </w:t>
            </w:r>
          </w:p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T asks Ss to think about reasons for Helen</w:t>
            </w:r>
            <w:r>
              <w:t>’</w:t>
            </w:r>
            <w:r>
              <w:rPr>
                <w:rFonts w:hint="eastAsia"/>
              </w:rPr>
              <w:t xml:space="preserve">s unbearable </w:t>
            </w:r>
            <w:proofErr w:type="spellStart"/>
            <w:r>
              <w:rPr>
                <w:rFonts w:hint="eastAsia"/>
              </w:rPr>
              <w:t>behaviour</w:t>
            </w:r>
            <w:proofErr w:type="spellEnd"/>
            <w:r>
              <w:rPr>
                <w:rFonts w:hint="eastAsia"/>
              </w:rPr>
              <w:t>.</w:t>
            </w:r>
          </w:p>
        </w:tc>
        <w:tc>
          <w:tcPr>
            <w:tcW w:w="3960" w:type="dxa"/>
          </w:tcPr>
          <w:p w:rsidR="00440F96" w:rsidRPr="002B0E2D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课文前两段生词密集，且均为背景文字，先让学生阅读这一部分，可为后面的情节做铺垫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同时复现生词。补充的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小段阅读是为了帮助学生更好地理解主人公。</w:t>
            </w:r>
          </w:p>
        </w:tc>
        <w:tc>
          <w:tcPr>
            <w:tcW w:w="108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IW, CW</w:t>
            </w:r>
          </w:p>
          <w:p w:rsidR="00440F96" w:rsidRPr="002B0E2D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  <w:r>
              <w:t>’</w:t>
            </w:r>
          </w:p>
        </w:tc>
      </w:tr>
      <w:tr w:rsidR="00440F96" w:rsidTr="001F6A13">
        <w:trPr>
          <w:cantSplit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Step 6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Ss scan the rest of the text to find out the words Helen learned.</w:t>
            </w:r>
          </w:p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T asks Ss to tell the differences between doll &amp; water and love &amp; think. 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此处适合训练另一个阅读技能</w:t>
            </w:r>
            <w:r>
              <w:t>—</w:t>
            </w:r>
            <w:r>
              <w:rPr>
                <w:rFonts w:hint="eastAsia"/>
              </w:rPr>
              <w:t>scanning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学生通过找词，对课文的安排能够比较明晰。对两对词的比较可以引出另一生词</w:t>
            </w:r>
            <w:r>
              <w:rPr>
                <w:rFonts w:hint="eastAsia"/>
              </w:rPr>
              <w:t>--complex</w:t>
            </w:r>
            <w:r>
              <w:rPr>
                <w:rFonts w:hint="eastAsia"/>
              </w:rPr>
              <w:t>。</w:t>
            </w:r>
          </w:p>
        </w:tc>
        <w:tc>
          <w:tcPr>
            <w:tcW w:w="108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IW, CW</w:t>
            </w:r>
          </w:p>
          <w:p w:rsidR="00440F96" w:rsidRPr="00DE32CC" w:rsidRDefault="00440F96" w:rsidP="001F6A13">
            <w:pPr>
              <w:rPr>
                <w:rFonts w:hint="eastAsia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’"/>
              </w:smartTagPr>
              <w:r>
                <w:rPr>
                  <w:rFonts w:hint="eastAsia"/>
                </w:rPr>
                <w:t>3</w:t>
              </w:r>
              <w:r>
                <w:t>’</w:t>
              </w:r>
            </w:smartTag>
          </w:p>
        </w:tc>
      </w:tr>
      <w:tr w:rsidR="00440F96" w:rsidTr="001F6A13">
        <w:trPr>
          <w:cantSplit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Step 7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Ss read the text to look for how Anne Sullivan taught Helen the words and work in pairs to fill in the blanks in the graph.</w:t>
            </w:r>
          </w:p>
        </w:tc>
        <w:tc>
          <w:tcPr>
            <w:tcW w:w="3960" w:type="dxa"/>
          </w:tcPr>
          <w:p w:rsidR="00440F96" w:rsidRPr="0017694E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提取文章中关于</w:t>
            </w:r>
            <w:r>
              <w:rPr>
                <w:rFonts w:hint="eastAsia"/>
              </w:rPr>
              <w:t>Sullivan</w:t>
            </w:r>
            <w:r>
              <w:rPr>
                <w:rFonts w:hint="eastAsia"/>
              </w:rPr>
              <w:t>教学方法和过程的信息。在此过程中，教师可帮助学生理解对其阅读造成困难的生词和短语。</w:t>
            </w:r>
          </w:p>
        </w:tc>
        <w:tc>
          <w:tcPr>
            <w:tcW w:w="108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IW, PW</w:t>
            </w:r>
          </w:p>
          <w:p w:rsidR="00440F96" w:rsidRPr="0017694E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  <w:r>
              <w:t>’</w:t>
            </w:r>
          </w:p>
        </w:tc>
      </w:tr>
      <w:tr w:rsidR="00440F96" w:rsidTr="001F6A13">
        <w:trPr>
          <w:cantSplit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t>S</w:t>
            </w:r>
            <w:r>
              <w:rPr>
                <w:rFonts w:hint="eastAsia"/>
              </w:rPr>
              <w:t>tep 8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Ss read paragraph 3&amp;4 and find out the significance when she learned the two words. </w:t>
            </w:r>
          </w:p>
        </w:tc>
        <w:tc>
          <w:tcPr>
            <w:tcW w:w="3960" w:type="dxa"/>
          </w:tcPr>
          <w:p w:rsidR="00440F96" w:rsidRPr="0017694E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此处教师开始引导学生去细读</w:t>
            </w:r>
            <w:r>
              <w:rPr>
                <w:rFonts w:hint="eastAsia"/>
              </w:rPr>
              <w:t>Helen</w:t>
            </w:r>
            <w:r>
              <w:rPr>
                <w:rFonts w:hint="eastAsia"/>
              </w:rPr>
              <w:t>学习简单词汇的过程，体验情感。</w:t>
            </w:r>
          </w:p>
        </w:tc>
        <w:tc>
          <w:tcPr>
            <w:tcW w:w="108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PW</w:t>
            </w:r>
          </w:p>
          <w:p w:rsidR="00440F96" w:rsidRPr="0017694E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  <w:r>
              <w:t>’</w:t>
            </w:r>
          </w:p>
        </w:tc>
      </w:tr>
      <w:tr w:rsidR="00440F96" w:rsidTr="001F6A13">
        <w:trPr>
          <w:cantSplit/>
        </w:trPr>
        <w:tc>
          <w:tcPr>
            <w:tcW w:w="9828" w:type="dxa"/>
            <w:gridSpan w:val="4"/>
          </w:tcPr>
          <w:p w:rsidR="00440F96" w:rsidRPr="00372164" w:rsidRDefault="00440F96" w:rsidP="001F6A13">
            <w:pPr>
              <w:spacing w:line="360" w:lineRule="auto"/>
              <w:rPr>
                <w:rFonts w:hint="eastAsia"/>
                <w:b/>
              </w:rPr>
            </w:pPr>
            <w:r w:rsidRPr="00372164">
              <w:rPr>
                <w:rFonts w:hint="eastAsia"/>
                <w:b/>
              </w:rPr>
              <w:t>Post-reading</w:t>
            </w:r>
          </w:p>
        </w:tc>
      </w:tr>
      <w:tr w:rsidR="00440F96" w:rsidTr="001F6A13">
        <w:trPr>
          <w:cantSplit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lastRenderedPageBreak/>
              <w:t>S</w:t>
            </w:r>
            <w:r>
              <w:rPr>
                <w:rFonts w:hint="eastAsia"/>
              </w:rPr>
              <w:t>tep 9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Jigsaw watching: Ss watch two video clips. Half of them watch the first one and the other half watch the second one. They then describe what they saw to each other.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通过看</w:t>
            </w:r>
            <w:proofErr w:type="gramStart"/>
            <w:r>
              <w:rPr>
                <w:rFonts w:hint="eastAsia"/>
              </w:rPr>
              <w:t>录象</w:t>
            </w:r>
            <w:proofErr w:type="gramEnd"/>
            <w:r>
              <w:rPr>
                <w:rFonts w:hint="eastAsia"/>
              </w:rPr>
              <w:t>让学生去体会</w:t>
            </w:r>
            <w:r>
              <w:rPr>
                <w:rFonts w:hint="eastAsia"/>
              </w:rPr>
              <w:t>Helen</w:t>
            </w:r>
            <w:r>
              <w:rPr>
                <w:rFonts w:hint="eastAsia"/>
              </w:rPr>
              <w:t>学习过程的艰辛，通过只能听不能看去体验她的难处。同时，信息差也能激发学生说的欲望，对阅读中学到的词汇可以进行运用。</w:t>
            </w:r>
          </w:p>
        </w:tc>
        <w:tc>
          <w:tcPr>
            <w:tcW w:w="108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PW</w:t>
            </w:r>
          </w:p>
          <w:p w:rsidR="00440F96" w:rsidRPr="00125CBD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  <w:r>
              <w:t>’</w:t>
            </w:r>
          </w:p>
        </w:tc>
      </w:tr>
      <w:tr w:rsidR="00440F96" w:rsidTr="001F6A13">
        <w:trPr>
          <w:cantSplit/>
        </w:trPr>
        <w:tc>
          <w:tcPr>
            <w:tcW w:w="828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Step 10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Ss try to summarize information in paragraph 1-4. </w:t>
            </w:r>
          </w:p>
        </w:tc>
        <w:tc>
          <w:tcPr>
            <w:tcW w:w="3960" w:type="dxa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如还有剩余时间，教师可以请学生总结一下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段内容。</w:t>
            </w:r>
          </w:p>
        </w:tc>
        <w:tc>
          <w:tcPr>
            <w:tcW w:w="1080" w:type="dxa"/>
          </w:tcPr>
          <w:p w:rsidR="00440F96" w:rsidRPr="00F92B4D" w:rsidRDefault="00440F96" w:rsidP="001F6A13">
            <w:pPr>
              <w:rPr>
                <w:rFonts w:hint="eastAsia"/>
              </w:rPr>
            </w:pPr>
          </w:p>
        </w:tc>
      </w:tr>
      <w:tr w:rsidR="00440F96" w:rsidRPr="00372164" w:rsidTr="001F6A13">
        <w:trPr>
          <w:cantSplit/>
        </w:trPr>
        <w:tc>
          <w:tcPr>
            <w:tcW w:w="9828" w:type="dxa"/>
            <w:gridSpan w:val="4"/>
          </w:tcPr>
          <w:p w:rsidR="00440F96" w:rsidRPr="00372164" w:rsidRDefault="00440F96" w:rsidP="001F6A13">
            <w:pPr>
              <w:spacing w:line="360" w:lineRule="auto"/>
              <w:rPr>
                <w:rFonts w:hint="eastAsia"/>
                <w:b/>
              </w:rPr>
            </w:pPr>
            <w:r w:rsidRPr="00372164">
              <w:rPr>
                <w:rFonts w:hint="eastAsia"/>
                <w:b/>
              </w:rPr>
              <w:t>Homework</w:t>
            </w:r>
            <w:r>
              <w:rPr>
                <w:rFonts w:hint="eastAsia"/>
                <w:b/>
              </w:rPr>
              <w:t xml:space="preserve"> </w:t>
            </w:r>
          </w:p>
        </w:tc>
      </w:tr>
      <w:tr w:rsidR="00440F96" w:rsidTr="001F6A13">
        <w:trPr>
          <w:cantSplit/>
        </w:trPr>
        <w:tc>
          <w:tcPr>
            <w:tcW w:w="9828" w:type="dxa"/>
            <w:gridSpan w:val="4"/>
          </w:tcPr>
          <w:p w:rsidR="00440F96" w:rsidRDefault="00440F96" w:rsidP="001F6A13">
            <w:pPr>
              <w:rPr>
                <w:rFonts w:hint="eastAsia"/>
              </w:rPr>
            </w:pPr>
            <w:r>
              <w:rPr>
                <w:rFonts w:hint="eastAsia"/>
              </w:rPr>
              <w:t>P56 Ex. 1&amp;2</w:t>
            </w:r>
          </w:p>
        </w:tc>
      </w:tr>
    </w:tbl>
    <w:p w:rsidR="00440F96" w:rsidRDefault="00440F96" w:rsidP="00440F96">
      <w:pPr>
        <w:rPr>
          <w:rFonts w:hint="eastAsia"/>
        </w:rPr>
      </w:pPr>
    </w:p>
    <w:p w:rsidR="002E3B65" w:rsidRDefault="002E3B65"/>
    <w:sectPr w:rsidR="002E3B65" w:rsidSect="002E3B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564" w:rsidRDefault="00C41564" w:rsidP="00440F96">
      <w:r>
        <w:separator/>
      </w:r>
    </w:p>
  </w:endnote>
  <w:endnote w:type="continuationSeparator" w:id="0">
    <w:p w:rsidR="00C41564" w:rsidRDefault="00C41564" w:rsidP="00440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564" w:rsidRDefault="00C41564" w:rsidP="00440F96">
      <w:r>
        <w:separator/>
      </w:r>
    </w:p>
  </w:footnote>
  <w:footnote w:type="continuationSeparator" w:id="0">
    <w:p w:rsidR="00C41564" w:rsidRDefault="00C41564" w:rsidP="00440F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73988"/>
    <w:multiLevelType w:val="hybridMultilevel"/>
    <w:tmpl w:val="77661E4A"/>
    <w:lvl w:ilvl="0" w:tplc="056A18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F96"/>
    <w:rsid w:val="002E3B65"/>
    <w:rsid w:val="00440F96"/>
    <w:rsid w:val="00C41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F9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0F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0F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0F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0F96"/>
    <w:rPr>
      <w:sz w:val="18"/>
      <w:szCs w:val="18"/>
    </w:rPr>
  </w:style>
  <w:style w:type="table" w:styleId="a5">
    <w:name w:val="Table Grid"/>
    <w:basedOn w:val="a1"/>
    <w:rsid w:val="00440F9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338</Words>
  <Characters>1928</Characters>
  <Application>Microsoft Office Word</Application>
  <DocSecurity>0</DocSecurity>
  <Lines>16</Lines>
  <Paragraphs>4</Paragraphs>
  <ScaleCrop>false</ScaleCrop>
  <Company>微软中国</Company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2019-04-22T08:38:00Z</dcterms:created>
  <dcterms:modified xsi:type="dcterms:W3CDTF">2019-04-22T08:45:00Z</dcterms:modified>
</cp:coreProperties>
</file>